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</w:t>
      </w:r>
      <w:r w:rsidR="00B03212">
        <w:rPr>
          <w:b/>
          <w:noProof/>
          <w:sz w:val="24"/>
        </w:rPr>
        <w:t>190</w:t>
      </w:r>
      <w:r w:rsidR="00B03212">
        <w:rPr>
          <w:b/>
          <w:noProof/>
          <w:sz w:val="24"/>
        </w:rPr>
        <w:t>251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SP-</w:t>
      </w:r>
      <w:r w:rsidR="00AF4842">
        <w:rPr>
          <w:rFonts w:ascii="Arial" w:hAnsi="Arial" w:cs="Arial"/>
          <w:b/>
          <w:bCs/>
          <w:sz w:val="22"/>
          <w:szCs w:val="22"/>
        </w:rPr>
        <w:t>190146</w:t>
      </w:r>
      <w:r w:rsidR="0048576B">
        <w:rPr>
          <w:rFonts w:ascii="Arial" w:hAnsi="Arial" w:cs="Arial"/>
          <w:b/>
          <w:bCs/>
          <w:sz w:val="22"/>
          <w:szCs w:val="22"/>
        </w:rPr>
        <w:t>/ S2-19</w:t>
      </w:r>
      <w:r w:rsidR="00AF4842" w:rsidRPr="00AF4842">
        <w:rPr>
          <w:rFonts w:ascii="Arial" w:hAnsi="Arial" w:cs="Arial"/>
          <w:b/>
          <w:bCs/>
          <w:sz w:val="22"/>
          <w:szCs w:val="22"/>
        </w:rPr>
        <w:t>1902907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3"/>
    <w:bookmarkEnd w:id="4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SA WG2, </w:t>
      </w:r>
      <w:r w:rsidR="00464728">
        <w:rPr>
          <w:rFonts w:ascii="Arial" w:hAnsi="Arial" w:cs="Arial"/>
          <w:b/>
          <w:bCs/>
          <w:sz w:val="22"/>
          <w:szCs w:val="22"/>
        </w:rPr>
        <w:t xml:space="preserve">SA WG5, </w:t>
      </w:r>
      <w:r w:rsidR="0048576B">
        <w:rPr>
          <w:rFonts w:ascii="Arial" w:hAnsi="Arial" w:cs="Arial"/>
          <w:b/>
          <w:bCs/>
          <w:sz w:val="22"/>
          <w:szCs w:val="22"/>
        </w:rPr>
        <w:t>SA WG6</w:t>
      </w:r>
    </w:p>
    <w:bookmarkEnd w:id="5"/>
    <w:bookmarkEnd w:id="6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5A46">
        <w:rPr>
          <w:rFonts w:ascii="Arial" w:hAnsi="Arial" w:cs="Arial"/>
          <w:bCs/>
        </w:rPr>
        <w:t>SP-190244, SP-190185</w:t>
      </w:r>
      <w:bookmarkStart w:id="7" w:name="_GoBack"/>
      <w:bookmarkEnd w:id="7"/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6B690B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 has already specified a number of capabilities that enable edge computing</w:t>
      </w:r>
      <w:r w:rsidR="00D71FD7">
        <w:rPr>
          <w:rFonts w:ascii="Arial" w:hAnsi="Arial" w:cs="Arial"/>
        </w:rPr>
        <w:t xml:space="preserve"> </w:t>
      </w:r>
      <w:r w:rsidR="0079551E">
        <w:rPr>
          <w:rFonts w:ascii="Arial" w:hAnsi="Arial" w:cs="Arial"/>
        </w:rPr>
        <w:t xml:space="preserve">in 5GS </w:t>
      </w:r>
      <w:r>
        <w:rPr>
          <w:rFonts w:ascii="Arial" w:hAnsi="Arial" w:cs="Arial"/>
        </w:rPr>
        <w:t xml:space="preserve">and </w:t>
      </w:r>
      <w:r w:rsidR="00D71FD7">
        <w:rPr>
          <w:rFonts w:ascii="Arial" w:hAnsi="Arial" w:cs="Arial"/>
        </w:rPr>
        <w:t>has</w:t>
      </w:r>
      <w:r>
        <w:rPr>
          <w:rFonts w:ascii="Arial" w:hAnsi="Arial" w:cs="Arial"/>
        </w:rPr>
        <w:t xml:space="preserve"> now</w:t>
      </w:r>
      <w:r w:rsidR="00D71FD7">
        <w:rPr>
          <w:rFonts w:ascii="Arial" w:hAnsi="Arial" w:cs="Arial"/>
        </w:rPr>
        <w:t xml:space="preserve"> initiated </w:t>
      </w:r>
      <w:r>
        <w:rPr>
          <w:rFonts w:ascii="Arial" w:hAnsi="Arial" w:cs="Arial"/>
        </w:rPr>
        <w:t xml:space="preserve">further </w:t>
      </w:r>
      <w:r w:rsidR="00D71FD7">
        <w:rPr>
          <w:rFonts w:ascii="Arial" w:hAnsi="Arial" w:cs="Arial"/>
        </w:rPr>
        <w:t xml:space="preserve">work on edge computing in 3GPP networks, with </w:t>
      </w:r>
      <w:r w:rsidR="00D71FD7" w:rsidRPr="00D71FD7">
        <w:rPr>
          <w:rFonts w:ascii="Arial" w:hAnsi="Arial" w:cs="Arial"/>
        </w:rPr>
        <w:t>approve</w:t>
      </w:r>
      <w:r w:rsidR="00D71FD7">
        <w:rPr>
          <w:rFonts w:ascii="Arial" w:hAnsi="Arial" w:cs="Arial"/>
        </w:rPr>
        <w:t>d study items</w:t>
      </w:r>
      <w:r w:rsidR="00D71FD7" w:rsidRPr="00D71FD7">
        <w:rPr>
          <w:rFonts w:ascii="Arial" w:hAnsi="Arial" w:cs="Arial"/>
        </w:rPr>
        <w:t xml:space="preserve"> in SA</w:t>
      </w:r>
      <w:r w:rsidR="00D71FD7">
        <w:rPr>
          <w:rFonts w:ascii="Arial" w:hAnsi="Arial" w:cs="Arial"/>
        </w:rPr>
        <w:t xml:space="preserve"> WG6 and SA WG2 (attached). 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4004B6">
        <w:rPr>
          <w:rFonts w:ascii="Arial" w:hAnsi="Arial" w:cs="Arial"/>
        </w:rPr>
        <w:t>SA WG5 are progressing a study item on management aspects of edge computing (FS_MAN_EC). This work is captured in 3GPP TR 28.803.</w:t>
      </w:r>
    </w:p>
    <w:p w:rsidR="00545582" w:rsidRDefault="00545582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 xml:space="preserve">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is requested to take this information into account, and ETSI </w:t>
      </w:r>
      <w:r w:rsidR="00083BBF">
        <w:rPr>
          <w:rFonts w:ascii="Arial" w:hAnsi="Arial" w:cs="Arial"/>
        </w:rPr>
        <w:t xml:space="preserve">ISG MEC </w:t>
      </w:r>
      <w:r w:rsidRPr="00D71FD7">
        <w:rPr>
          <w:rFonts w:ascii="Arial" w:hAnsi="Arial" w:cs="Arial"/>
        </w:rPr>
        <w:t xml:space="preserve">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409" w:rsidRDefault="003C0409">
      <w:r>
        <w:separator/>
      </w:r>
    </w:p>
  </w:endnote>
  <w:endnote w:type="continuationSeparator" w:id="0">
    <w:p w:rsidR="003C0409" w:rsidRDefault="003C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409" w:rsidRDefault="003C0409">
      <w:r>
        <w:separator/>
      </w:r>
    </w:p>
  </w:footnote>
  <w:footnote w:type="continuationSeparator" w:id="0">
    <w:p w:rsidR="003C0409" w:rsidRDefault="003C0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D48"/>
    <w:rsid w:val="00016D1E"/>
    <w:rsid w:val="00083BBF"/>
    <w:rsid w:val="00093B56"/>
    <w:rsid w:val="000D511D"/>
    <w:rsid w:val="000F4E43"/>
    <w:rsid w:val="00107120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5A46"/>
    <w:rsid w:val="002D7593"/>
    <w:rsid w:val="002E608D"/>
    <w:rsid w:val="002F3CEC"/>
    <w:rsid w:val="003070E7"/>
    <w:rsid w:val="0035461B"/>
    <w:rsid w:val="003B59DF"/>
    <w:rsid w:val="003C0409"/>
    <w:rsid w:val="003E0D7F"/>
    <w:rsid w:val="003E60FA"/>
    <w:rsid w:val="004004B6"/>
    <w:rsid w:val="00432365"/>
    <w:rsid w:val="00461A08"/>
    <w:rsid w:val="00463675"/>
    <w:rsid w:val="00464728"/>
    <w:rsid w:val="00477908"/>
    <w:rsid w:val="0048576B"/>
    <w:rsid w:val="004A18CC"/>
    <w:rsid w:val="004E72D8"/>
    <w:rsid w:val="00545582"/>
    <w:rsid w:val="0057602E"/>
    <w:rsid w:val="00584B08"/>
    <w:rsid w:val="00597268"/>
    <w:rsid w:val="005D7EA0"/>
    <w:rsid w:val="005E6601"/>
    <w:rsid w:val="00654A90"/>
    <w:rsid w:val="006B690B"/>
    <w:rsid w:val="00726FC3"/>
    <w:rsid w:val="00730A84"/>
    <w:rsid w:val="00733309"/>
    <w:rsid w:val="0079551E"/>
    <w:rsid w:val="007961B4"/>
    <w:rsid w:val="007D4AAD"/>
    <w:rsid w:val="007F045F"/>
    <w:rsid w:val="00800E9D"/>
    <w:rsid w:val="00814770"/>
    <w:rsid w:val="00837562"/>
    <w:rsid w:val="0089722A"/>
    <w:rsid w:val="008C11D6"/>
    <w:rsid w:val="00906219"/>
    <w:rsid w:val="00923E7C"/>
    <w:rsid w:val="00927DEA"/>
    <w:rsid w:val="00963B2C"/>
    <w:rsid w:val="009917C9"/>
    <w:rsid w:val="009D5482"/>
    <w:rsid w:val="009E4D3B"/>
    <w:rsid w:val="009F14AB"/>
    <w:rsid w:val="00A22A85"/>
    <w:rsid w:val="00A36723"/>
    <w:rsid w:val="00A44A7D"/>
    <w:rsid w:val="00AC0E49"/>
    <w:rsid w:val="00AF4842"/>
    <w:rsid w:val="00B03212"/>
    <w:rsid w:val="00B60201"/>
    <w:rsid w:val="00BB6612"/>
    <w:rsid w:val="00BF454A"/>
    <w:rsid w:val="00BF48D3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Andrew Bennett</cp:lastModifiedBy>
  <cp:revision>5</cp:revision>
  <cp:lastPrinted>2002-04-23T08:10:00Z</cp:lastPrinted>
  <dcterms:created xsi:type="dcterms:W3CDTF">2019-03-21T04:02:00Z</dcterms:created>
  <dcterms:modified xsi:type="dcterms:W3CDTF">2019-03-21T04:07:00Z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52D4EE7FC209BFEED828D835F6AE148A1649A9DC61788BBDFFCC2EA3C0B7BFB7</vt:lpwstr>
  </property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